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691" w:rsidRDefault="00ED4691" w:rsidP="00ED4691">
      <w:pPr>
        <w:rPr>
          <w:rFonts w:ascii="Simplified Arabic" w:hAnsi="Simplified Arabic" w:cs="Simplified Arabic"/>
          <w:b/>
          <w:bCs/>
          <w:sz w:val="32"/>
          <w:szCs w:val="32"/>
          <w:lang w:bidi="ar-LB"/>
        </w:rPr>
      </w:pPr>
      <w:r>
        <w:rPr>
          <w:rFonts w:ascii="Simplified Arabic" w:hAnsi="Simplified Arabic" w:cs="Simplified Arabic"/>
          <w:b/>
          <w:bCs/>
          <w:sz w:val="32"/>
          <w:szCs w:val="32"/>
          <w:rtl/>
          <w:lang w:bidi="ar-LB"/>
        </w:rPr>
        <w:t xml:space="preserve">الجمهورية اللبنانية </w:t>
      </w:r>
    </w:p>
    <w:p w:rsidR="00ED4691" w:rsidRDefault="00ED4691" w:rsidP="00ED4691">
      <w:pP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وزارة الاشغال العامة والنقل</w:t>
      </w:r>
    </w:p>
    <w:p w:rsidR="00ED4691" w:rsidRDefault="00ED4691" w:rsidP="00ED4691">
      <w:pP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 xml:space="preserve">مصلحة استثمار مرفأ طرابلس </w:t>
      </w:r>
    </w:p>
    <w:p w:rsidR="00ED4691" w:rsidRDefault="00ED4691" w:rsidP="00ED4691">
      <w:pPr>
        <w:rPr>
          <w:rFonts w:ascii="Simplified Arabic" w:hAnsi="Simplified Arabic" w:cs="Simplified Arabic"/>
          <w:b/>
          <w:bCs/>
          <w:sz w:val="32"/>
          <w:szCs w:val="32"/>
          <w:rtl/>
          <w:lang w:bidi="ar-LB"/>
        </w:rPr>
      </w:pPr>
    </w:p>
    <w:p w:rsidR="00ED4691" w:rsidRDefault="00ED4691" w:rsidP="00ED4691">
      <w:pPr>
        <w:jc w:val="center"/>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 xml:space="preserve">لائحة </w:t>
      </w:r>
      <w:r>
        <w:rPr>
          <w:rFonts w:ascii="Simplified Arabic" w:hAnsi="Simplified Arabic" w:cs="Simplified Arabic"/>
          <w:b/>
          <w:bCs/>
          <w:sz w:val="32"/>
          <w:szCs w:val="32"/>
          <w:rtl/>
          <w:lang w:bidi="ar-LB"/>
        </w:rPr>
        <w:t xml:space="preserve">الاسعار لأعمال المراقبة والإشراف على الانظمة المعلوماتية والبرامج الإلكترونية في </w:t>
      </w:r>
    </w:p>
    <w:p w:rsidR="00ED4691" w:rsidRDefault="00ED4691" w:rsidP="00ED4691">
      <w:pPr>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حرم مرفأ طرابلس</w:t>
      </w:r>
    </w:p>
    <w:p w:rsidR="00ED4691" w:rsidRDefault="00ED4691" w:rsidP="00ED4691">
      <w:pPr>
        <w:jc w:val="center"/>
        <w:rPr>
          <w:rFonts w:ascii="Simplified Arabic" w:hAnsi="Simplified Arabic" w:cs="Simplified Arabic"/>
          <w:b/>
          <w:bCs/>
          <w:sz w:val="32"/>
          <w:szCs w:val="32"/>
          <w:rtl/>
          <w:lang w:bidi="ar-LB"/>
        </w:rPr>
      </w:pPr>
    </w:p>
    <w:p w:rsidR="00ED4691" w:rsidRDefault="00ED4691" w:rsidP="00ED4691">
      <w:pPr>
        <w:jc w:val="center"/>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 xml:space="preserve">لائحة الاسعار </w:t>
      </w:r>
    </w:p>
    <w:p w:rsidR="00ED4691" w:rsidRDefault="00ED4691" w:rsidP="00ED4691">
      <w:pPr>
        <w:jc w:val="both"/>
        <w:rPr>
          <w:rFonts w:ascii="Simplified Arabic" w:hAnsi="Simplified Arabic" w:cs="Simplified Arabic"/>
          <w:sz w:val="24"/>
          <w:szCs w:val="24"/>
          <w:rtl/>
          <w:lang w:bidi="ar-LB"/>
        </w:rPr>
      </w:pPr>
    </w:p>
    <w:p w:rsidR="00ED4691" w:rsidRDefault="00ED4691" w:rsidP="00ED4691">
      <w:pPr>
        <w:jc w:val="both"/>
        <w:rPr>
          <w:rFonts w:ascii="Simplified Arabic" w:hAnsi="Simplified Arabic" w:cs="Simplified Arabic"/>
          <w:sz w:val="24"/>
          <w:szCs w:val="24"/>
          <w:rtl/>
          <w:lang w:bidi="ar-LB"/>
        </w:rPr>
      </w:pPr>
      <w:r w:rsidRPr="00ED4691">
        <w:rPr>
          <w:rFonts w:ascii="Simplified Arabic" w:hAnsi="Simplified Arabic" w:cs="Simplified Arabic" w:hint="cs"/>
          <w:sz w:val="24"/>
          <w:szCs w:val="24"/>
          <w:rtl/>
          <w:lang w:bidi="ar-LB"/>
        </w:rPr>
        <w:t xml:space="preserve">يجب أن تنفذ أعمال الاشراف وفقاً لدفتر الشروط الفنية ، وعلى أن تشمل الاعمال تكنولوجيا المعلومات وإدارة الشبكات ، تشغيل أنظمة الكمبيروتر وخوادم الشبكة وبرامج مناولة البضائع وفقاً للبنود التالية : </w:t>
      </w:r>
    </w:p>
    <w:p w:rsidR="00ED4691" w:rsidRDefault="00ED4691" w:rsidP="00ED4691">
      <w:pPr>
        <w:jc w:val="both"/>
        <w:rPr>
          <w:rFonts w:ascii="Simplified Arabic" w:hAnsi="Simplified Arabic" w:cs="Simplified Arabic"/>
          <w:sz w:val="24"/>
          <w:szCs w:val="24"/>
          <w:rtl/>
          <w:lang w:bidi="ar-LB"/>
        </w:rPr>
      </w:pPr>
    </w:p>
    <w:p w:rsidR="00ED4691" w:rsidRDefault="00ED4691" w:rsidP="00ED4691">
      <w:pPr>
        <w:ind w:hanging="563"/>
        <w:jc w:val="both"/>
        <w:rPr>
          <w:rFonts w:ascii="Simplified Arabic" w:hAnsi="Simplified Arabic" w:cs="Simplified Arabic"/>
          <w:sz w:val="24"/>
          <w:szCs w:val="24"/>
          <w:rtl/>
          <w:lang w:bidi="ar-LB"/>
        </w:rPr>
      </w:pPr>
      <w:r>
        <w:rPr>
          <w:rFonts w:ascii="Simplified Arabic" w:hAnsi="Simplified Arabic" w:cs="Simplified Arabic" w:hint="cs"/>
          <w:sz w:val="24"/>
          <w:szCs w:val="24"/>
          <w:rtl/>
          <w:lang w:bidi="ar-LB"/>
        </w:rPr>
        <w:t xml:space="preserve">1 ) </w:t>
      </w:r>
      <w:r>
        <w:rPr>
          <w:rFonts w:ascii="Simplified Arabic" w:hAnsi="Simplified Arabic" w:cs="Simplified Arabic" w:hint="cs"/>
          <w:sz w:val="24"/>
          <w:szCs w:val="24"/>
          <w:rtl/>
          <w:lang w:bidi="ar-LB"/>
        </w:rPr>
        <w:tab/>
        <w:t xml:space="preserve">يدفع ثمن الشهر الواحد بدل أعمال إشراف مهندس معلوماتية على أن تشمل : </w:t>
      </w:r>
    </w:p>
    <w:p w:rsidR="00ED4691" w:rsidRDefault="00ED4691" w:rsidP="00ED4691">
      <w:pPr>
        <w:pStyle w:val="ListParagraph"/>
        <w:numPr>
          <w:ilvl w:val="0"/>
          <w:numId w:val="1"/>
        </w:numPr>
        <w:bidi/>
        <w:jc w:val="both"/>
        <w:rPr>
          <w:rFonts w:ascii="Simplified Arabic" w:hAnsi="Simplified Arabic" w:cs="Simplified Arabic"/>
          <w:sz w:val="24"/>
          <w:szCs w:val="24"/>
          <w:lang w:bidi="ar-LB"/>
        </w:rPr>
      </w:pPr>
      <w:r>
        <w:rPr>
          <w:rFonts w:ascii="Simplified Arabic" w:hAnsi="Simplified Arabic" w:cs="Simplified Arabic" w:hint="cs"/>
          <w:sz w:val="24"/>
          <w:szCs w:val="24"/>
          <w:rtl/>
          <w:lang w:bidi="ar-LB"/>
        </w:rPr>
        <w:t xml:space="preserve">تثبيت وتحديث مكونات وبرامج الكمبيوتر ، وإدارة الخوادم الإفتراضية وإصلاح الاعمال البرمجية وأخذ نسخات إحتياطية يومية للبرامج المستخدمة .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إستكشاف أخطاء الاجهزة والبرامج وإصلاحها عن طريق تشغيل التشخيصات وتوثيق المشكلات والحلول وتحديد أولويات المشكلات وتقييم تأثير المشكلات والحماية المطلوبة من التعرض للهاكر أو ما شابه ذلك من الأمور التي تعرض أمن الشبكة المعلوماتية .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إدارة حضور الموظفين وإرسال تقارير شهرية ومتابعة أحدث البرامج التي تساعد في تطوير عمل الطاقم الاداري وإقتراح تحديث البرمجيات الموجودة في المرفأ. </w:t>
      </w:r>
    </w:p>
    <w:p w:rsidR="00ED4691" w:rsidRDefault="00ED4691" w:rsidP="00ED4691">
      <w:pPr>
        <w:pStyle w:val="ListParagraph"/>
        <w:bidi/>
        <w:ind w:left="-203"/>
        <w:jc w:val="both"/>
        <w:rPr>
          <w:rFonts w:ascii="Simplified Arabic" w:hAnsi="Simplified Arabic" w:cs="Simplified Arabic"/>
          <w:sz w:val="24"/>
          <w:szCs w:val="24"/>
          <w:rtl/>
          <w:lang w:bidi="ar-LB"/>
        </w:rPr>
      </w:pPr>
      <w:r>
        <w:rPr>
          <w:rFonts w:ascii="Simplified Arabic" w:hAnsi="Simplified Arabic" w:cs="Simplified Arabic" w:hint="cs"/>
          <w:sz w:val="24"/>
          <w:szCs w:val="24"/>
          <w:rtl/>
          <w:lang w:bidi="ar-LB"/>
        </w:rPr>
        <w:t>فقط ...................................................................................................................دولار أميركي</w:t>
      </w:r>
    </w:p>
    <w:p w:rsidR="00ED4691" w:rsidRDefault="00ED4691" w:rsidP="00ED4691">
      <w:pPr>
        <w:pStyle w:val="ListParagraph"/>
        <w:bidi/>
        <w:ind w:left="-518"/>
        <w:jc w:val="both"/>
        <w:rPr>
          <w:rFonts w:ascii="Simplified Arabic" w:hAnsi="Simplified Arabic" w:cs="Simplified Arabic"/>
          <w:sz w:val="24"/>
          <w:szCs w:val="24"/>
          <w:rtl/>
          <w:lang w:bidi="ar-LB"/>
        </w:rPr>
      </w:pPr>
    </w:p>
    <w:p w:rsidR="00ED4691" w:rsidRDefault="00ED4691" w:rsidP="00ED4691">
      <w:pPr>
        <w:pStyle w:val="ListParagraph"/>
        <w:bidi/>
        <w:ind w:left="-518"/>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2 ) يدفع ثمن الشهر الواحد بدل أعمال فني معلوماتية على أن تشمل :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صيانة أجهزة الكومبيوتر والطابعات وتنصيب البرامج.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تقديم الدعم الفني للطاقم الاداري بما فيه إدخال المعلومات المتعلقة بتعريف الوكلاء والمتعهدين والسفن والرسوم وكذلك إدخال بيانات حركة السفن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متابعة تنصيب برامج المعلوماتية المتعلقة بعمل المرفأ </w:t>
      </w:r>
    </w:p>
    <w:p w:rsidR="00ED4691" w:rsidRDefault="00ED4691" w:rsidP="00ED4691">
      <w:pPr>
        <w:ind w:left="-563"/>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 فقط ..................................................................................................................0دولار أميركي </w:t>
      </w:r>
    </w:p>
    <w:p w:rsidR="00ED4691" w:rsidRDefault="00ED4691" w:rsidP="00ED4691">
      <w:pPr>
        <w:ind w:left="-563"/>
        <w:jc w:val="both"/>
        <w:rPr>
          <w:rFonts w:ascii="Simplified Arabic" w:hAnsi="Simplified Arabic" w:cs="Simplified Arabic"/>
          <w:sz w:val="24"/>
          <w:szCs w:val="24"/>
          <w:rtl/>
          <w:lang w:bidi="ar-LB"/>
        </w:rPr>
      </w:pPr>
    </w:p>
    <w:p w:rsidR="00ED4691" w:rsidRDefault="00ED4691" w:rsidP="00ED4691">
      <w:pPr>
        <w:ind w:left="-563"/>
        <w:jc w:val="both"/>
        <w:rPr>
          <w:rFonts w:ascii="Simplified Arabic" w:hAnsi="Simplified Arabic" w:cs="Simplified Arabic"/>
          <w:sz w:val="24"/>
          <w:szCs w:val="24"/>
          <w:rtl/>
          <w:lang w:bidi="ar-LB"/>
        </w:rPr>
      </w:pPr>
    </w:p>
    <w:p w:rsidR="00ED4691" w:rsidRDefault="00ED4691" w:rsidP="00ED4691">
      <w:pPr>
        <w:ind w:left="-563"/>
        <w:jc w:val="both"/>
        <w:rPr>
          <w:rFonts w:ascii="Simplified Arabic" w:hAnsi="Simplified Arabic" w:cs="Simplified Arabic"/>
          <w:sz w:val="24"/>
          <w:szCs w:val="24"/>
          <w:rtl/>
          <w:lang w:bidi="ar-LB"/>
        </w:rPr>
      </w:pPr>
    </w:p>
    <w:p w:rsidR="00ED4691" w:rsidRDefault="00ED4691" w:rsidP="00ED4691">
      <w:pPr>
        <w:pStyle w:val="ListParagraph"/>
        <w:bidi/>
        <w:ind w:left="-518"/>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3 ) </w:t>
      </w:r>
      <w:r>
        <w:rPr>
          <w:rFonts w:ascii="Simplified Arabic" w:hAnsi="Simplified Arabic" w:cs="Simplified Arabic" w:hint="cs"/>
          <w:sz w:val="24"/>
          <w:szCs w:val="24"/>
          <w:rtl/>
          <w:lang w:bidi="ar-LB"/>
        </w:rPr>
        <w:t xml:space="preserve">يدفع ثمن الشهر الواحد بدل أعمال فني معلوماتية </w:t>
      </w:r>
      <w:r>
        <w:rPr>
          <w:rFonts w:ascii="Simplified Arabic" w:hAnsi="Simplified Arabic" w:cs="Simplified Arabic" w:hint="cs"/>
          <w:sz w:val="24"/>
          <w:szCs w:val="24"/>
          <w:rtl/>
          <w:lang w:bidi="ar-LB"/>
        </w:rPr>
        <w:t xml:space="preserve">إدارية </w:t>
      </w:r>
      <w:r>
        <w:rPr>
          <w:rFonts w:ascii="Simplified Arabic" w:hAnsi="Simplified Arabic" w:cs="Simplified Arabic" w:hint="cs"/>
          <w:sz w:val="24"/>
          <w:szCs w:val="24"/>
          <w:rtl/>
          <w:lang w:bidi="ar-LB"/>
        </w:rPr>
        <w:t xml:space="preserve">على أن تشمل :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قطع بيانات الشاحنات والحاويات ( وارد </w:t>
      </w:r>
      <w:r>
        <w:rPr>
          <w:rFonts w:ascii="Simplified Arabic" w:hAnsi="Simplified Arabic" w:cs="Simplified Arabic"/>
          <w:sz w:val="24"/>
          <w:szCs w:val="24"/>
          <w:rtl/>
          <w:lang w:bidi="ar-LB"/>
        </w:rPr>
        <w:t>–</w:t>
      </w:r>
      <w:r>
        <w:rPr>
          <w:rFonts w:ascii="Simplified Arabic" w:hAnsi="Simplified Arabic" w:cs="Simplified Arabic" w:hint="cs"/>
          <w:sz w:val="24"/>
          <w:szCs w:val="24"/>
          <w:rtl/>
          <w:lang w:bidi="ar-LB"/>
        </w:rPr>
        <w:t xml:space="preserve"> صادر ) </w:t>
      </w:r>
      <w:r>
        <w:rPr>
          <w:rFonts w:ascii="Simplified Arabic" w:hAnsi="Simplified Arabic" w:cs="Simplified Arabic" w:hint="cs"/>
          <w:sz w:val="24"/>
          <w:szCs w:val="24"/>
          <w:rtl/>
          <w:lang w:bidi="ar-LB"/>
        </w:rPr>
        <w:t xml:space="preserve">. </w:t>
      </w:r>
    </w:p>
    <w:p w:rsidR="00ED4691" w:rsidRDefault="00ED4691" w:rsidP="00ED4691">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تسجيل حركة السفن وإدخال مانيفست . </w:t>
      </w:r>
      <w:r>
        <w:rPr>
          <w:rFonts w:ascii="Simplified Arabic" w:hAnsi="Simplified Arabic" w:cs="Simplified Arabic" w:hint="cs"/>
          <w:sz w:val="24"/>
          <w:szCs w:val="24"/>
          <w:rtl/>
          <w:lang w:bidi="ar-LB"/>
        </w:rPr>
        <w:t xml:space="preserve"> </w:t>
      </w:r>
    </w:p>
    <w:p w:rsidR="00114026" w:rsidRDefault="00ED4691" w:rsidP="00ED4691">
      <w:pPr>
        <w:pStyle w:val="ListParagraph"/>
        <w:numPr>
          <w:ilvl w:val="0"/>
          <w:numId w:val="1"/>
        </w:numPr>
        <w:bidi/>
        <w:jc w:val="both"/>
        <w:rPr>
          <w:rFonts w:ascii="Simplified Arabic" w:hAnsi="Simplified Arabic" w:cs="Simplified Arabic"/>
          <w:sz w:val="24"/>
          <w:szCs w:val="24"/>
          <w:lang w:bidi="ar-LB"/>
        </w:rPr>
      </w:pPr>
      <w:r>
        <w:rPr>
          <w:rFonts w:ascii="Simplified Arabic" w:hAnsi="Simplified Arabic" w:cs="Simplified Arabic" w:hint="cs"/>
          <w:sz w:val="24"/>
          <w:szCs w:val="24"/>
          <w:rtl/>
          <w:lang w:bidi="ar-LB"/>
        </w:rPr>
        <w:t xml:space="preserve">إدخال كافة المعاملات والبيانات المتعلقة بالدائرة التجارية </w:t>
      </w:r>
    </w:p>
    <w:p w:rsidR="00ED4691" w:rsidRDefault="00ED4691" w:rsidP="00ED4691">
      <w:pPr>
        <w:ind w:left="-563"/>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 فقط ..................................................................................</w:t>
      </w:r>
      <w:r w:rsidR="00114026">
        <w:rPr>
          <w:rFonts w:ascii="Simplified Arabic" w:hAnsi="Simplified Arabic" w:cs="Simplified Arabic" w:hint="cs"/>
          <w:sz w:val="24"/>
          <w:szCs w:val="24"/>
          <w:rtl/>
          <w:lang w:bidi="ar-LB"/>
        </w:rPr>
        <w:t>...............................</w:t>
      </w:r>
      <w:r>
        <w:rPr>
          <w:rFonts w:ascii="Simplified Arabic" w:hAnsi="Simplified Arabic" w:cs="Simplified Arabic" w:hint="cs"/>
          <w:sz w:val="24"/>
          <w:szCs w:val="24"/>
          <w:rtl/>
          <w:lang w:bidi="ar-LB"/>
        </w:rPr>
        <w:t xml:space="preserve">0دولار أميركي </w:t>
      </w:r>
    </w:p>
    <w:p w:rsidR="00ED4691" w:rsidRPr="00ED4691" w:rsidRDefault="00ED4691" w:rsidP="00ED4691">
      <w:pPr>
        <w:ind w:left="-563"/>
        <w:jc w:val="both"/>
        <w:rPr>
          <w:rFonts w:ascii="Simplified Arabic" w:hAnsi="Simplified Arabic" w:cs="Simplified Arabic"/>
          <w:sz w:val="24"/>
          <w:szCs w:val="24"/>
          <w:rtl/>
          <w:lang w:bidi="ar-LB"/>
        </w:rPr>
      </w:pPr>
      <w:r w:rsidRPr="00ED4691">
        <w:rPr>
          <w:rFonts w:ascii="Simplified Arabic" w:hAnsi="Simplified Arabic" w:cs="Simplified Arabic" w:hint="cs"/>
          <w:sz w:val="24"/>
          <w:szCs w:val="24"/>
          <w:rtl/>
          <w:lang w:bidi="ar-LB"/>
        </w:rPr>
        <w:t xml:space="preserve">  </w:t>
      </w:r>
    </w:p>
    <w:p w:rsidR="00114026" w:rsidRDefault="00114026" w:rsidP="00114026">
      <w:pPr>
        <w:ind w:left="-563"/>
        <w:jc w:val="both"/>
        <w:rPr>
          <w:rFonts w:ascii="Simplified Arabic" w:hAnsi="Simplified Arabic" w:cs="Simplified Arabic"/>
          <w:sz w:val="24"/>
          <w:szCs w:val="24"/>
          <w:rtl/>
          <w:lang w:bidi="ar-LB"/>
        </w:rPr>
      </w:pPr>
    </w:p>
    <w:p w:rsidR="00114026" w:rsidRDefault="00114026" w:rsidP="00114026">
      <w:pPr>
        <w:pStyle w:val="ListParagraph"/>
        <w:bidi/>
        <w:ind w:left="-518"/>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4</w:t>
      </w:r>
      <w:r>
        <w:rPr>
          <w:rFonts w:ascii="Simplified Arabic" w:hAnsi="Simplified Arabic" w:cs="Simplified Arabic" w:hint="cs"/>
          <w:sz w:val="24"/>
          <w:szCs w:val="24"/>
          <w:rtl/>
          <w:lang w:bidi="ar-LB"/>
        </w:rPr>
        <w:t xml:space="preserve"> ) يدفع ثمن الشهر الواحد بدل أعمال فني </w:t>
      </w:r>
      <w:r>
        <w:rPr>
          <w:rFonts w:ascii="Simplified Arabic" w:hAnsi="Simplified Arabic" w:cs="Simplified Arabic" w:hint="cs"/>
          <w:sz w:val="24"/>
          <w:szCs w:val="24"/>
          <w:rtl/>
          <w:lang w:bidi="ar-LB"/>
        </w:rPr>
        <w:t>محاسبة و</w:t>
      </w:r>
      <w:r>
        <w:rPr>
          <w:rFonts w:ascii="Simplified Arabic" w:hAnsi="Simplified Arabic" w:cs="Simplified Arabic" w:hint="cs"/>
          <w:sz w:val="24"/>
          <w:szCs w:val="24"/>
          <w:rtl/>
          <w:lang w:bidi="ar-LB"/>
        </w:rPr>
        <w:t xml:space="preserve">معلوماتية على أن تشمل : </w:t>
      </w:r>
    </w:p>
    <w:p w:rsidR="00114026" w:rsidRDefault="00114026" w:rsidP="00114026">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إحتساب كافة المعاملات المالية الخاصة بالدائرة المالية </w:t>
      </w:r>
      <w:r>
        <w:rPr>
          <w:rFonts w:ascii="Simplified Arabic" w:hAnsi="Simplified Arabic" w:cs="Simplified Arabic" w:hint="cs"/>
          <w:sz w:val="24"/>
          <w:szCs w:val="24"/>
          <w:rtl/>
          <w:lang w:bidi="ar-LB"/>
        </w:rPr>
        <w:t xml:space="preserve"> . </w:t>
      </w:r>
    </w:p>
    <w:p w:rsidR="00114026" w:rsidRDefault="00114026" w:rsidP="00114026">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إحتساب الأكلاف لكافة المعاملات الصادرة عن الدائرة التجارية </w:t>
      </w:r>
      <w:r>
        <w:rPr>
          <w:rFonts w:ascii="Simplified Arabic" w:hAnsi="Simplified Arabic" w:cs="Simplified Arabic" w:hint="cs"/>
          <w:sz w:val="24"/>
          <w:szCs w:val="24"/>
          <w:rtl/>
          <w:lang w:bidi="ar-LB"/>
        </w:rPr>
        <w:t xml:space="preserve">.  </w:t>
      </w:r>
    </w:p>
    <w:p w:rsidR="00114026" w:rsidRDefault="00114026" w:rsidP="00114026">
      <w:pPr>
        <w:ind w:left="-563"/>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فقط .................................................................................................................0دولار أميركي </w:t>
      </w:r>
    </w:p>
    <w:p w:rsidR="00A234AE" w:rsidRDefault="00A234AE">
      <w:pPr>
        <w:rPr>
          <w:rtl/>
          <w:lang w:bidi="ar-LB"/>
        </w:rPr>
      </w:pPr>
    </w:p>
    <w:p w:rsidR="00114026" w:rsidRDefault="00114026">
      <w:pPr>
        <w:rPr>
          <w:rtl/>
          <w:lang w:bidi="ar-LB"/>
        </w:rPr>
      </w:pPr>
    </w:p>
    <w:p w:rsidR="00114026" w:rsidRDefault="00114026" w:rsidP="00114026">
      <w:pPr>
        <w:ind w:left="-563"/>
        <w:jc w:val="both"/>
        <w:rPr>
          <w:rFonts w:ascii="Simplified Arabic" w:hAnsi="Simplified Arabic" w:cs="Simplified Arabic"/>
          <w:sz w:val="24"/>
          <w:szCs w:val="24"/>
          <w:rtl/>
          <w:lang w:bidi="ar-LB"/>
        </w:rPr>
      </w:pPr>
    </w:p>
    <w:p w:rsidR="00114026" w:rsidRDefault="00114026" w:rsidP="00114026">
      <w:pPr>
        <w:pStyle w:val="ListParagraph"/>
        <w:bidi/>
        <w:ind w:left="-518"/>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5</w:t>
      </w:r>
      <w:r>
        <w:rPr>
          <w:rFonts w:ascii="Simplified Arabic" w:hAnsi="Simplified Arabic" w:cs="Simplified Arabic" w:hint="cs"/>
          <w:sz w:val="24"/>
          <w:szCs w:val="24"/>
          <w:rtl/>
          <w:lang w:bidi="ar-LB"/>
        </w:rPr>
        <w:t xml:space="preserve"> ) يدفع ثمن الشهر الواحد بدل أعمال فني </w:t>
      </w:r>
      <w:r>
        <w:rPr>
          <w:rFonts w:ascii="Simplified Arabic" w:hAnsi="Simplified Arabic" w:cs="Simplified Arabic" w:hint="cs"/>
          <w:sz w:val="24"/>
          <w:szCs w:val="24"/>
          <w:rtl/>
          <w:lang w:bidi="ar-LB"/>
        </w:rPr>
        <w:t xml:space="preserve">أرشيف </w:t>
      </w:r>
      <w:r>
        <w:rPr>
          <w:rFonts w:ascii="Simplified Arabic" w:hAnsi="Simplified Arabic" w:cs="Simplified Arabic" w:hint="cs"/>
          <w:sz w:val="24"/>
          <w:szCs w:val="24"/>
          <w:rtl/>
          <w:lang w:bidi="ar-LB"/>
        </w:rPr>
        <w:t xml:space="preserve">على أن تشمل : </w:t>
      </w:r>
    </w:p>
    <w:p w:rsidR="00114026" w:rsidRDefault="00114026" w:rsidP="00114026">
      <w:pPr>
        <w:pStyle w:val="ListParagraph"/>
        <w:numPr>
          <w:ilvl w:val="0"/>
          <w:numId w:val="1"/>
        </w:numPr>
        <w:bidi/>
        <w:jc w:val="both"/>
        <w:rPr>
          <w:rFonts w:ascii="Simplified Arabic" w:hAnsi="Simplified Arabic" w:cs="Simplified Arabic" w:hint="cs"/>
          <w:sz w:val="24"/>
          <w:szCs w:val="24"/>
          <w:lang w:bidi="ar-LB"/>
        </w:rPr>
      </w:pPr>
      <w:r>
        <w:rPr>
          <w:rFonts w:ascii="Simplified Arabic" w:hAnsi="Simplified Arabic" w:cs="Simplified Arabic" w:hint="cs"/>
          <w:sz w:val="24"/>
          <w:szCs w:val="24"/>
          <w:rtl/>
          <w:lang w:bidi="ar-LB"/>
        </w:rPr>
        <w:t xml:space="preserve">تدوين وتنظيم أرشيف الدائرة المالية والإدارية </w:t>
      </w:r>
      <w:r>
        <w:rPr>
          <w:rFonts w:ascii="Simplified Arabic" w:hAnsi="Simplified Arabic" w:cs="Simplified Arabic" w:hint="cs"/>
          <w:sz w:val="24"/>
          <w:szCs w:val="24"/>
          <w:rtl/>
          <w:lang w:bidi="ar-LB"/>
        </w:rPr>
        <w:t xml:space="preserve"> . </w:t>
      </w:r>
    </w:p>
    <w:p w:rsidR="00114026" w:rsidRPr="00114026" w:rsidRDefault="00114026" w:rsidP="00114026">
      <w:pPr>
        <w:ind w:left="-563"/>
        <w:jc w:val="both"/>
        <w:rPr>
          <w:rFonts w:ascii="Simplified Arabic" w:hAnsi="Simplified Arabic" w:cs="Simplified Arabic"/>
          <w:sz w:val="24"/>
          <w:szCs w:val="24"/>
          <w:lang w:bidi="ar-LB"/>
        </w:rPr>
      </w:pPr>
      <w:bookmarkStart w:id="0" w:name="_GoBack"/>
      <w:bookmarkEnd w:id="0"/>
    </w:p>
    <w:p w:rsidR="00114026" w:rsidRDefault="00114026" w:rsidP="00114026">
      <w:pPr>
        <w:ind w:left="-563"/>
        <w:jc w:val="both"/>
        <w:rPr>
          <w:rFonts w:ascii="Simplified Arabic" w:hAnsi="Simplified Arabic" w:cs="Simplified Arabic" w:hint="cs"/>
          <w:sz w:val="24"/>
          <w:szCs w:val="24"/>
          <w:rtl/>
          <w:lang w:bidi="ar-LB"/>
        </w:rPr>
      </w:pPr>
      <w:r>
        <w:rPr>
          <w:rFonts w:ascii="Simplified Arabic" w:hAnsi="Simplified Arabic" w:cs="Simplified Arabic" w:hint="cs"/>
          <w:sz w:val="24"/>
          <w:szCs w:val="24"/>
          <w:rtl/>
          <w:lang w:bidi="ar-LB"/>
        </w:rPr>
        <w:t xml:space="preserve"> فقط .................................................................................................................0دولار أميركي </w:t>
      </w:r>
    </w:p>
    <w:p w:rsidR="00114026" w:rsidRDefault="00114026">
      <w:pPr>
        <w:rPr>
          <w:lang w:bidi="ar-LB"/>
        </w:rPr>
      </w:pPr>
    </w:p>
    <w:sectPr w:rsidR="00114026" w:rsidSect="00ED4691">
      <w:pgSz w:w="12240" w:h="15840"/>
      <w:pgMar w:top="1021"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539B6"/>
    <w:multiLevelType w:val="hybridMultilevel"/>
    <w:tmpl w:val="96CC8854"/>
    <w:lvl w:ilvl="0" w:tplc="0E9E0EEA">
      <w:start w:val="1"/>
      <w:numFmt w:val="bullet"/>
      <w:lvlText w:val=""/>
      <w:lvlJc w:val="left"/>
      <w:pPr>
        <w:ind w:left="-203" w:hanging="360"/>
      </w:pPr>
      <w:rPr>
        <w:rFonts w:ascii="Symbol" w:eastAsia="Times New Roman" w:hAnsi="Symbol" w:cs="Simplified Arabic" w:hint="default"/>
      </w:rPr>
    </w:lvl>
    <w:lvl w:ilvl="1" w:tplc="04090003" w:tentative="1">
      <w:start w:val="1"/>
      <w:numFmt w:val="bullet"/>
      <w:lvlText w:val="o"/>
      <w:lvlJc w:val="left"/>
      <w:pPr>
        <w:ind w:left="517" w:hanging="360"/>
      </w:pPr>
      <w:rPr>
        <w:rFonts w:ascii="Courier New" w:hAnsi="Courier New" w:cs="Courier New" w:hint="default"/>
      </w:rPr>
    </w:lvl>
    <w:lvl w:ilvl="2" w:tplc="04090005" w:tentative="1">
      <w:start w:val="1"/>
      <w:numFmt w:val="bullet"/>
      <w:lvlText w:val=""/>
      <w:lvlJc w:val="left"/>
      <w:pPr>
        <w:ind w:left="1237" w:hanging="360"/>
      </w:pPr>
      <w:rPr>
        <w:rFonts w:ascii="Wingdings" w:hAnsi="Wingdings" w:hint="default"/>
      </w:rPr>
    </w:lvl>
    <w:lvl w:ilvl="3" w:tplc="04090001" w:tentative="1">
      <w:start w:val="1"/>
      <w:numFmt w:val="bullet"/>
      <w:lvlText w:val=""/>
      <w:lvlJc w:val="left"/>
      <w:pPr>
        <w:ind w:left="1957" w:hanging="360"/>
      </w:pPr>
      <w:rPr>
        <w:rFonts w:ascii="Symbol" w:hAnsi="Symbol" w:hint="default"/>
      </w:rPr>
    </w:lvl>
    <w:lvl w:ilvl="4" w:tplc="04090003" w:tentative="1">
      <w:start w:val="1"/>
      <w:numFmt w:val="bullet"/>
      <w:lvlText w:val="o"/>
      <w:lvlJc w:val="left"/>
      <w:pPr>
        <w:ind w:left="2677" w:hanging="360"/>
      </w:pPr>
      <w:rPr>
        <w:rFonts w:ascii="Courier New" w:hAnsi="Courier New" w:cs="Courier New" w:hint="default"/>
      </w:rPr>
    </w:lvl>
    <w:lvl w:ilvl="5" w:tplc="04090005" w:tentative="1">
      <w:start w:val="1"/>
      <w:numFmt w:val="bullet"/>
      <w:lvlText w:val=""/>
      <w:lvlJc w:val="left"/>
      <w:pPr>
        <w:ind w:left="3397" w:hanging="360"/>
      </w:pPr>
      <w:rPr>
        <w:rFonts w:ascii="Wingdings" w:hAnsi="Wingdings" w:hint="default"/>
      </w:rPr>
    </w:lvl>
    <w:lvl w:ilvl="6" w:tplc="04090001" w:tentative="1">
      <w:start w:val="1"/>
      <w:numFmt w:val="bullet"/>
      <w:lvlText w:val=""/>
      <w:lvlJc w:val="left"/>
      <w:pPr>
        <w:ind w:left="4117" w:hanging="360"/>
      </w:pPr>
      <w:rPr>
        <w:rFonts w:ascii="Symbol" w:hAnsi="Symbol" w:hint="default"/>
      </w:rPr>
    </w:lvl>
    <w:lvl w:ilvl="7" w:tplc="04090003" w:tentative="1">
      <w:start w:val="1"/>
      <w:numFmt w:val="bullet"/>
      <w:lvlText w:val="o"/>
      <w:lvlJc w:val="left"/>
      <w:pPr>
        <w:ind w:left="4837" w:hanging="360"/>
      </w:pPr>
      <w:rPr>
        <w:rFonts w:ascii="Courier New" w:hAnsi="Courier New" w:cs="Courier New" w:hint="default"/>
      </w:rPr>
    </w:lvl>
    <w:lvl w:ilvl="8" w:tplc="04090005" w:tentative="1">
      <w:start w:val="1"/>
      <w:numFmt w:val="bullet"/>
      <w:lvlText w:val=""/>
      <w:lvlJc w:val="left"/>
      <w:pPr>
        <w:ind w:left="555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691"/>
    <w:rsid w:val="00114026"/>
    <w:rsid w:val="0059705A"/>
    <w:rsid w:val="00760BAF"/>
    <w:rsid w:val="00A234AE"/>
    <w:rsid w:val="00ED4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6EA07-6937-4379-8F7C-3008B80FE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691"/>
    <w:pPr>
      <w:bidi/>
    </w:pPr>
    <w:rPr>
      <w:rFonts w:cs="Traditional Arabic"/>
      <w:noProof/>
      <w:lang w:eastAsia="ar-SA"/>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sz w:val="28"/>
      <w:szCs w:val="28"/>
      <w:lang w:eastAsia="en-US"/>
    </w:rPr>
  </w:style>
  <w:style w:type="paragraph" w:styleId="Heading3">
    <w:name w:val="heading 3"/>
    <w:basedOn w:val="Normal"/>
    <w:next w:val="Normal"/>
    <w:link w:val="Heading3Char"/>
    <w:uiPriority w:val="9"/>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sz w:val="28"/>
      <w:szCs w:val="28"/>
      <w:lang w:eastAsia="en-US"/>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lang w:eastAsia="en-US"/>
    </w:rPr>
  </w:style>
  <w:style w:type="paragraph" w:styleId="Heading7">
    <w:name w:val="heading 7"/>
    <w:basedOn w:val="Normal"/>
    <w:next w:val="Normal"/>
    <w:link w:val="Heading7Char"/>
    <w:qFormat/>
    <w:rsid w:val="00760BAF"/>
    <w:pPr>
      <w:keepNext/>
      <w:jc w:val="center"/>
      <w:outlineLvl w:val="6"/>
    </w:pPr>
    <w:rPr>
      <w:rFonts w:cs="Times New Roman"/>
      <w:noProof w:val="0"/>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uiPriority w:val="9"/>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86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2023-11-01T07:57:00Z</dcterms:created>
  <dcterms:modified xsi:type="dcterms:W3CDTF">2023-11-01T08:12:00Z</dcterms:modified>
</cp:coreProperties>
</file>